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4ECB" w14:textId="77777777" w:rsidR="008907FC" w:rsidRPr="008907FC" w:rsidRDefault="008907FC" w:rsidP="008907FC">
      <w:pPr>
        <w:jc w:val="center"/>
        <w:rPr>
          <w:rFonts w:ascii="Times New Roman" w:hAnsi="Times New Roman" w:cs="Times New Roman"/>
          <w:sz w:val="28"/>
          <w:szCs w:val="28"/>
        </w:rPr>
      </w:pPr>
      <w:r w:rsidRPr="008907FC">
        <w:rPr>
          <w:rFonts w:ascii="Times New Roman" w:hAnsi="Times New Roman" w:cs="Times New Roman"/>
          <w:sz w:val="28"/>
          <w:szCs w:val="28"/>
        </w:rPr>
        <w:t>Памятка родителям по профилактике и предупреждению употребления несовершеннолетними наркотических и других психоактивных веществ</w:t>
      </w:r>
    </w:p>
    <w:p w14:paraId="133FD55C" w14:textId="77777777" w:rsidR="008907FC" w:rsidRDefault="008907FC" w:rsidP="008907FC">
      <w:pPr>
        <w:jc w:val="both"/>
      </w:pPr>
      <w:r>
        <w:rPr>
          <w:noProof/>
        </w:rPr>
        <w:drawing>
          <wp:inline distT="0" distB="0" distL="0" distR="0" wp14:anchorId="1A63D9F5" wp14:editId="534B670A">
            <wp:extent cx="5940425" cy="404876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048760"/>
                    </a:xfrm>
                    <a:prstGeom prst="rect">
                      <a:avLst/>
                    </a:prstGeom>
                    <a:noFill/>
                    <a:ln>
                      <a:noFill/>
                    </a:ln>
                  </pic:spPr>
                </pic:pic>
              </a:graphicData>
            </a:graphic>
          </wp:inline>
        </w:drawing>
      </w:r>
      <w:r w:rsidRPr="008907FC">
        <w:t xml:space="preserve"> </w:t>
      </w:r>
    </w:p>
    <w:p w14:paraId="0D5B9249" w14:textId="77777777" w:rsidR="008907FC" w:rsidRDefault="008907FC" w:rsidP="008907FC">
      <w:pPr>
        <w:ind w:firstLine="708"/>
        <w:jc w:val="both"/>
        <w:rPr>
          <w:rFonts w:ascii="Times New Roman" w:hAnsi="Times New Roman" w:cs="Times New Roman"/>
          <w:sz w:val="28"/>
          <w:szCs w:val="28"/>
        </w:rPr>
      </w:pPr>
      <w:r w:rsidRPr="008907FC">
        <w:rPr>
          <w:rFonts w:ascii="Times New Roman" w:hAnsi="Times New Roman" w:cs="Times New Roman"/>
          <w:sz w:val="28"/>
          <w:szCs w:val="28"/>
        </w:rPr>
        <w:t xml:space="preserve">Последние годы  употребление несовершеннолетними наркотических и других психоактивных веществ, превратилось в проблему, представляющую серьёзную угрозу для здоровья подрастающего поколения. Происходит неуклонное омоложение наркомании, впервые подростки начинают употреблять наркотические средства и психотропные вещества в возрасте от 14-25 лет. Иногда – и раньше. </w:t>
      </w:r>
    </w:p>
    <w:p w14:paraId="7D48A32C" w14:textId="66A8CD9C" w:rsidR="008907FC" w:rsidRDefault="008907FC" w:rsidP="008907FC">
      <w:pPr>
        <w:ind w:firstLine="708"/>
        <w:jc w:val="center"/>
        <w:rPr>
          <w:rFonts w:ascii="Times New Roman" w:hAnsi="Times New Roman" w:cs="Times New Roman"/>
          <w:sz w:val="28"/>
          <w:szCs w:val="28"/>
        </w:rPr>
      </w:pPr>
      <w:r w:rsidRPr="008907FC">
        <w:rPr>
          <w:rFonts w:ascii="Times New Roman" w:hAnsi="Times New Roman" w:cs="Times New Roman"/>
          <w:b/>
          <w:bCs/>
          <w:sz w:val="28"/>
          <w:szCs w:val="28"/>
        </w:rPr>
        <w:t>Основными причинами потребления несовершеннолетними наркотиков могут являться:</w:t>
      </w:r>
    </w:p>
    <w:p w14:paraId="0A64B99A" w14:textId="77777777" w:rsidR="008907FC" w:rsidRDefault="008907FC" w:rsidP="008907FC">
      <w:pPr>
        <w:ind w:firstLine="708"/>
        <w:jc w:val="both"/>
        <w:rPr>
          <w:rFonts w:ascii="Times New Roman" w:hAnsi="Times New Roman" w:cs="Times New Roman"/>
          <w:sz w:val="28"/>
          <w:szCs w:val="28"/>
        </w:rPr>
      </w:pPr>
      <w:r w:rsidRPr="008907FC">
        <w:rPr>
          <w:rFonts w:ascii="Times New Roman" w:hAnsi="Times New Roman" w:cs="Times New Roman"/>
          <w:sz w:val="28"/>
          <w:szCs w:val="28"/>
        </w:rPr>
        <w:t xml:space="preserve">употребление их ради так называемого любопытства; желание казаться более взрослыми или быть похожими на них; одним из способов обратить на себя внимание родителей. Кроме того, поводом для вовлечения подростков в незаконный оборот наркотических средств может послужить и отсутствие занятости, неорганизованность досуга несовершеннолетнего (кружки, секции и т.д.). Рекомендации, при соблюдении которых возможно уберечь подростка не только от употребления наркотиков, но и спиртных напитков: В первую очередь между родителями и подростком должны выстроиться доверительные отношения, несмотря на занятость и усталость после работы, необходимо ежедневно общаться с ребёнком, так как общение – это основная человеческая потребность, особенно для родителей и детей. Отсутствие общения с Вами </w:t>
      </w:r>
      <w:r w:rsidRPr="008907FC">
        <w:rPr>
          <w:rFonts w:ascii="Times New Roman" w:hAnsi="Times New Roman" w:cs="Times New Roman"/>
          <w:sz w:val="28"/>
          <w:szCs w:val="28"/>
        </w:rPr>
        <w:lastRenderedPageBreak/>
        <w:t xml:space="preserve">заставляет его обращаться к другим людям. Постарайтесь выслушивать друг друга, а именно точку зрения ребёнка, не подвергать её жёсткой критике. Старайтесь в том или ином случае поставить себя на его место с целью понять его позицию, так как подростку часто кажется, что его проблемы никто и никогда не понимал.  Важно дать понять ребёнку, что он может обратиться к Вам в любой момент, когда это действительно необходимо. Данное поведение с Вашей стороны позволит почувствовать подростку Вашу заинтересованность в его судьбе. По возможности старайтесь как можно больше проводить времени с ребёнком. Очень важно, когда родители умеют вместе заниматься спортом, музыкой, иным способом устраивать с ребёнком совместный досуг. Для ребёнка важно иметь интересы, которые будут самым действенным средством защиты от наркотиков и спиртных напитков. Помните, что Ваш ребёнок уникален. При этом, он хочет чувствовать себя значимым, особенным и нужным. Помогайте своему ребёнку развить положительные качества и в дальнейшем опираться на них. В случае возникновения конфликтной ситуации не кричите, постарайтесь разговаривать с ним в спокойном тоне, объяснить неправоту его действий (поступков) их последствия (можно привести примеры из жизненного опыта). Избегайте насмешливого или снисходительного тона. </w:t>
      </w:r>
    </w:p>
    <w:p w14:paraId="54EE7A48" w14:textId="5BD609ED" w:rsidR="008907FC" w:rsidRPr="008907FC" w:rsidRDefault="008907FC" w:rsidP="008907FC">
      <w:pPr>
        <w:ind w:firstLine="708"/>
        <w:jc w:val="center"/>
        <w:rPr>
          <w:rFonts w:ascii="Times New Roman" w:hAnsi="Times New Roman" w:cs="Times New Roman"/>
          <w:b/>
          <w:bCs/>
          <w:sz w:val="28"/>
          <w:szCs w:val="28"/>
        </w:rPr>
      </w:pPr>
      <w:r w:rsidRPr="008907FC">
        <w:rPr>
          <w:rFonts w:ascii="Times New Roman" w:hAnsi="Times New Roman" w:cs="Times New Roman"/>
          <w:b/>
          <w:bCs/>
          <w:sz w:val="28"/>
          <w:szCs w:val="28"/>
        </w:rPr>
        <w:t>КАКОЙ ВРЕД ПРИНОСЯТ НАРКОТИКИ?</w:t>
      </w:r>
    </w:p>
    <w:p w14:paraId="2FAB86CF" w14:textId="77777777" w:rsidR="008907FC" w:rsidRDefault="008907FC" w:rsidP="008907FC">
      <w:pPr>
        <w:ind w:firstLine="708"/>
        <w:jc w:val="both"/>
        <w:rPr>
          <w:rFonts w:ascii="Times New Roman" w:hAnsi="Times New Roman" w:cs="Times New Roman"/>
          <w:sz w:val="28"/>
          <w:szCs w:val="28"/>
        </w:rPr>
      </w:pPr>
      <w:r w:rsidRPr="008907FC">
        <w:rPr>
          <w:rFonts w:ascii="Times New Roman" w:hAnsi="Times New Roman" w:cs="Times New Roman"/>
          <w:sz w:val="28"/>
          <w:szCs w:val="28"/>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 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 Наркомания — это очень страшная болезнь, так как она выражается в болезненной зависимости от каких бы то ни было наркотических средств. Наркотики — это беда для здоровья. 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 </w:t>
      </w:r>
    </w:p>
    <w:p w14:paraId="00DAFC02" w14:textId="3A7B8509" w:rsidR="008907FC" w:rsidRDefault="008907FC" w:rsidP="008907FC">
      <w:pPr>
        <w:ind w:firstLine="708"/>
        <w:jc w:val="center"/>
        <w:rPr>
          <w:rFonts w:ascii="Times New Roman" w:hAnsi="Times New Roman" w:cs="Times New Roman"/>
          <w:sz w:val="28"/>
          <w:szCs w:val="28"/>
        </w:rPr>
      </w:pPr>
      <w:r w:rsidRPr="008907FC">
        <w:rPr>
          <w:rFonts w:ascii="Times New Roman" w:hAnsi="Times New Roman" w:cs="Times New Roman"/>
          <w:b/>
          <w:bCs/>
          <w:sz w:val="28"/>
          <w:szCs w:val="28"/>
        </w:rPr>
        <w:lastRenderedPageBreak/>
        <w:t>ПРАВОВАЯ</w:t>
      </w:r>
      <w:r w:rsidRPr="008907FC">
        <w:rPr>
          <w:rFonts w:ascii="Times New Roman" w:hAnsi="Times New Roman" w:cs="Times New Roman"/>
          <w:sz w:val="28"/>
          <w:szCs w:val="28"/>
        </w:rPr>
        <w:t xml:space="preserve"> </w:t>
      </w:r>
      <w:r w:rsidRPr="008907FC">
        <w:rPr>
          <w:rFonts w:ascii="Times New Roman" w:hAnsi="Times New Roman" w:cs="Times New Roman"/>
          <w:b/>
          <w:bCs/>
          <w:sz w:val="28"/>
          <w:szCs w:val="28"/>
        </w:rPr>
        <w:t>ОТВЕТСТВЕННОСТЬ ЗА РАСПРОСТРАНЕНИЕ НАРКОТИЧЕСКИХ СРЕДСТВ УГОЛОВНАЯ ОТВЕТСТВЕННОСТЬ</w:t>
      </w:r>
    </w:p>
    <w:p w14:paraId="53B0F914" w14:textId="77777777" w:rsidR="008907FC" w:rsidRDefault="008907FC" w:rsidP="008907FC">
      <w:pPr>
        <w:ind w:firstLine="708"/>
        <w:jc w:val="both"/>
        <w:rPr>
          <w:rFonts w:ascii="Times New Roman" w:hAnsi="Times New Roman" w:cs="Times New Roman"/>
          <w:sz w:val="28"/>
          <w:szCs w:val="28"/>
        </w:rPr>
      </w:pPr>
      <w:r w:rsidRPr="008907FC">
        <w:rPr>
          <w:rFonts w:ascii="Times New Roman" w:hAnsi="Times New Roman" w:cs="Times New Roman"/>
          <w:sz w:val="28"/>
          <w:szCs w:val="28"/>
        </w:rPr>
        <w:t xml:space="preserve">За совершение действий, связанных с незаконным оборотом наркотических средств, лица привлекаются к уголовной ответственности. За незаконное приобретение, хранение, перевозку, изготовление наркотических средств лица привлекаются к уголовной ответственности по статье 228 Уголовного кодекса Российской Федерации, предусматривающей наказание до 15 лет лишения свободы. За незаконное производство, сбыт, пересылку наркотических средств лица привлекаются к уголовной ответственности по статье 228.1 Уголовного кодекса Российской Федерации, предусматривающей наказание до пожизненного лишения свободы. За перемещение наркотических средств через границу Российской Федерации лица дополнительно привлекаются к уголовной ответственности по статье 229.1 Уголовного кодекса Российской Федерации, предусматривающей наказание до 20 лет лишения свободы. За склонение к потреблению наркотических средств,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 Начиная с февраля 2015 года Уголовным кодексом РФ установлена ответственность за оборот новых потенциально опасных психоактивных веществ, максимальное наказание за которое - до 8 лет лишения свободы (ст. 234.1 УК РФ). За вовлечение в совершение преступления несовершеннолетнего статьей 150 Уголовного кодекса РФ предусмотрена ответственность на срок до 5 лет лишения свободы. </w:t>
      </w:r>
    </w:p>
    <w:p w14:paraId="73D32CD6" w14:textId="47505D9D" w:rsidR="008907FC" w:rsidRDefault="008907FC" w:rsidP="008907FC">
      <w:pPr>
        <w:ind w:firstLine="708"/>
        <w:jc w:val="center"/>
        <w:rPr>
          <w:rFonts w:ascii="Times New Roman" w:hAnsi="Times New Roman" w:cs="Times New Roman"/>
          <w:sz w:val="28"/>
          <w:szCs w:val="28"/>
        </w:rPr>
      </w:pPr>
      <w:r w:rsidRPr="008907FC">
        <w:rPr>
          <w:rFonts w:ascii="Times New Roman" w:hAnsi="Times New Roman" w:cs="Times New Roman"/>
          <w:b/>
          <w:bCs/>
          <w:sz w:val="28"/>
          <w:szCs w:val="28"/>
        </w:rPr>
        <w:t>АДМИНИСТРАТИВНАЯ ОТВЕТСТВЕННОСТЬ</w:t>
      </w:r>
    </w:p>
    <w:p w14:paraId="32635E8B" w14:textId="09935291" w:rsidR="00D65207" w:rsidRPr="008907FC" w:rsidRDefault="008907FC" w:rsidP="008907FC">
      <w:pPr>
        <w:ind w:firstLine="708"/>
        <w:jc w:val="both"/>
        <w:rPr>
          <w:rFonts w:ascii="Times New Roman" w:hAnsi="Times New Roman" w:cs="Times New Roman"/>
          <w:sz w:val="28"/>
          <w:szCs w:val="28"/>
        </w:rPr>
      </w:pPr>
      <w:r w:rsidRPr="008907FC">
        <w:rPr>
          <w:rFonts w:ascii="Times New Roman" w:hAnsi="Times New Roman" w:cs="Times New Roman"/>
          <w:sz w:val="28"/>
          <w:szCs w:val="28"/>
        </w:rPr>
        <w:t xml:space="preserve">За употребление наркотических средств или психотропных веществ без назначения врача либо новых потенциально опасных психоактивных веществ КоАП РФ предусмотрена ответственность в виде штрафа в размере до пяти тысяч рублей или административный арест на срок до пятнадцати суток (ч. 1 статьи 6.9 КоАП РФ). За вовлечение несовершеннолетнего в употребление новых потенциально опасных психоактивных веществ ст.6.10 Кодекса об административных правонарушениях установлена ответственность в виде штрафа в размере до трех тысяч рублей. Кроме того, административная ответственность предусмотрена за: - уклонение от прохождения диагностики, профилактических мероприятий,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(ст.6.9.1 КоАП РФ), - пропаганду наркотических средств, психотропных веществ или их прекурсоров и новых потенциально опасных психоактивных веществ (ст.6.13 КоАП РФ), - потребление наркотических средств или </w:t>
      </w:r>
      <w:r w:rsidRPr="008907FC">
        <w:rPr>
          <w:rFonts w:ascii="Times New Roman" w:hAnsi="Times New Roman" w:cs="Times New Roman"/>
          <w:sz w:val="28"/>
          <w:szCs w:val="28"/>
        </w:rPr>
        <w:lastRenderedPageBreak/>
        <w:t>психотропных веществ, новых потенциально опасных психоактивных веществ в общественных местах (ст.20.20 КоАП РФ), 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 новых потенциально опасных психоактивных веществ или одурманивающих веществ (ст.20.22 КоАП РФ). Сообщить о преступлении или добровольно сдать наркотические средства вы можете в Управление федеральной службы Российской Федерации по контролю за оборотом наркотиков или в полицию. Помните, наркотики не помогают решить проблемы, наркомания – болезнь, разрушающая душу и тело! Употребление наркотиков - один из путей заражения ВИЧ-инфекцией. Наиболее частые причины смерти наркоманов – передозировка, СПИД, убийство, самоубийство, гепатит В и С.</w:t>
      </w:r>
    </w:p>
    <w:sectPr w:rsidR="00D65207" w:rsidRPr="00890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53"/>
    <w:rsid w:val="002E0153"/>
    <w:rsid w:val="007E5B10"/>
    <w:rsid w:val="008907FC"/>
    <w:rsid w:val="009623B3"/>
    <w:rsid w:val="00D65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2DE6"/>
  <w15:chartTrackingRefBased/>
  <w15:docId w15:val="{7E28CD14-F998-49B2-94C6-25EAB917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2026-06-03T04:50:00Z</dcterms:created>
  <dcterms:modified xsi:type="dcterms:W3CDTF">2026-06-03T04:53:00Z</dcterms:modified>
</cp:coreProperties>
</file>